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334" w:rsidRDefault="006E6334" w:rsidP="005407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021" w:rsidRPr="008A3021" w:rsidRDefault="008A3021" w:rsidP="005407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3021">
        <w:rPr>
          <w:rFonts w:ascii="Times New Roman" w:hAnsi="Times New Roman" w:cs="Times New Roman"/>
          <w:b/>
          <w:sz w:val="28"/>
          <w:szCs w:val="28"/>
        </w:rPr>
        <w:t>Паспорт методического пособия</w:t>
      </w:r>
    </w:p>
    <w:p w:rsidR="008A3021" w:rsidRPr="008A3021" w:rsidRDefault="008A3021" w:rsidP="005407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02D2">
        <w:rPr>
          <w:rFonts w:ascii="Times New Roman" w:hAnsi="Times New Roman" w:cs="Times New Roman"/>
          <w:b/>
          <w:sz w:val="28"/>
          <w:szCs w:val="28"/>
        </w:rPr>
        <w:t>Ф.И. педагога:</w:t>
      </w:r>
      <w:r w:rsidR="001E79F8">
        <w:rPr>
          <w:rFonts w:ascii="Times New Roman" w:hAnsi="Times New Roman" w:cs="Times New Roman"/>
          <w:sz w:val="28"/>
          <w:szCs w:val="28"/>
        </w:rPr>
        <w:t xml:space="preserve"> Кирилова М.А.; Астремская М.О.</w:t>
      </w:r>
    </w:p>
    <w:p w:rsidR="008A3021" w:rsidRPr="008A3021" w:rsidRDefault="008A3021" w:rsidP="005407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02D2">
        <w:rPr>
          <w:rFonts w:ascii="Times New Roman" w:hAnsi="Times New Roman" w:cs="Times New Roman"/>
          <w:b/>
          <w:sz w:val="28"/>
          <w:szCs w:val="28"/>
        </w:rPr>
        <w:t>Название пособия:</w:t>
      </w:r>
      <w:r w:rsidR="00DA459E">
        <w:rPr>
          <w:rFonts w:ascii="Times New Roman" w:hAnsi="Times New Roman" w:cs="Times New Roman"/>
          <w:sz w:val="28"/>
          <w:szCs w:val="28"/>
        </w:rPr>
        <w:t xml:space="preserve"> </w:t>
      </w:r>
      <w:r w:rsidR="001E79F8">
        <w:rPr>
          <w:rFonts w:ascii="Times New Roman" w:hAnsi="Times New Roman" w:cs="Times New Roman"/>
          <w:sz w:val="28"/>
          <w:szCs w:val="28"/>
        </w:rPr>
        <w:t xml:space="preserve">«Экологическое </w:t>
      </w:r>
      <w:r w:rsidR="00540719">
        <w:rPr>
          <w:rFonts w:ascii="Times New Roman" w:hAnsi="Times New Roman" w:cs="Times New Roman"/>
          <w:sz w:val="28"/>
          <w:szCs w:val="28"/>
        </w:rPr>
        <w:t>колесо</w:t>
      </w:r>
      <w:r w:rsidR="001E79F8">
        <w:rPr>
          <w:rFonts w:ascii="Times New Roman" w:hAnsi="Times New Roman" w:cs="Times New Roman"/>
          <w:sz w:val="28"/>
          <w:szCs w:val="28"/>
        </w:rPr>
        <w:t>»</w:t>
      </w:r>
    </w:p>
    <w:p w:rsidR="008A3021" w:rsidRPr="006002D2" w:rsidRDefault="008A3021" w:rsidP="005407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2D2">
        <w:rPr>
          <w:rFonts w:ascii="Times New Roman" w:hAnsi="Times New Roman" w:cs="Times New Roman"/>
          <w:b/>
          <w:sz w:val="28"/>
          <w:szCs w:val="28"/>
        </w:rPr>
        <w:t xml:space="preserve">Цель (основная):  </w:t>
      </w:r>
      <w:r w:rsidR="003B2B25" w:rsidRPr="003B2B25">
        <w:rPr>
          <w:rFonts w:ascii="Times New Roman" w:hAnsi="Times New Roman" w:cs="Times New Roman"/>
          <w:sz w:val="28"/>
          <w:szCs w:val="28"/>
        </w:rPr>
        <w:t>Созда</w:t>
      </w:r>
      <w:r w:rsidR="007A3DB2">
        <w:rPr>
          <w:rFonts w:ascii="Times New Roman" w:hAnsi="Times New Roman" w:cs="Times New Roman"/>
          <w:sz w:val="28"/>
          <w:szCs w:val="28"/>
        </w:rPr>
        <w:t xml:space="preserve">ние </w:t>
      </w:r>
      <w:r w:rsidR="003B2B25" w:rsidRPr="003B2B25">
        <w:rPr>
          <w:rFonts w:ascii="Times New Roman" w:hAnsi="Times New Roman" w:cs="Times New Roman"/>
          <w:sz w:val="28"/>
          <w:szCs w:val="28"/>
        </w:rPr>
        <w:t>услови</w:t>
      </w:r>
      <w:r w:rsidR="007A3DB2">
        <w:rPr>
          <w:rFonts w:ascii="Times New Roman" w:hAnsi="Times New Roman" w:cs="Times New Roman"/>
          <w:sz w:val="28"/>
          <w:szCs w:val="28"/>
        </w:rPr>
        <w:t>й</w:t>
      </w:r>
      <w:r w:rsidR="003B2B25">
        <w:rPr>
          <w:rFonts w:ascii="Times New Roman" w:hAnsi="Times New Roman" w:cs="Times New Roman"/>
          <w:sz w:val="28"/>
          <w:szCs w:val="28"/>
        </w:rPr>
        <w:t xml:space="preserve"> </w:t>
      </w:r>
      <w:r w:rsidR="007A3DB2">
        <w:rPr>
          <w:rFonts w:ascii="Times New Roman" w:hAnsi="Times New Roman" w:cs="Times New Roman"/>
          <w:sz w:val="28"/>
          <w:szCs w:val="28"/>
        </w:rPr>
        <w:t xml:space="preserve">для </w:t>
      </w:r>
      <w:r w:rsidR="003B2B25">
        <w:rPr>
          <w:rFonts w:ascii="Times New Roman" w:hAnsi="Times New Roman" w:cs="Times New Roman"/>
          <w:sz w:val="28"/>
          <w:szCs w:val="28"/>
        </w:rPr>
        <w:t>развития связной</w:t>
      </w:r>
      <w:r w:rsidR="003B2B25" w:rsidRPr="003B2B25">
        <w:rPr>
          <w:rFonts w:ascii="Times New Roman" w:hAnsi="Times New Roman" w:cs="Times New Roman"/>
          <w:sz w:val="28"/>
          <w:szCs w:val="28"/>
        </w:rPr>
        <w:t xml:space="preserve"> </w:t>
      </w:r>
      <w:r w:rsidR="003B2B25">
        <w:rPr>
          <w:rFonts w:ascii="Times New Roman" w:hAnsi="Times New Roman" w:cs="Times New Roman"/>
          <w:sz w:val="28"/>
          <w:szCs w:val="28"/>
        </w:rPr>
        <w:t>речи через экологическое воспитание детей старшего возраста.</w:t>
      </w:r>
    </w:p>
    <w:p w:rsidR="008A3021" w:rsidRDefault="008A3021" w:rsidP="005407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2D2">
        <w:rPr>
          <w:rFonts w:ascii="Times New Roman" w:hAnsi="Times New Roman" w:cs="Times New Roman"/>
          <w:b/>
          <w:sz w:val="28"/>
          <w:szCs w:val="28"/>
        </w:rPr>
        <w:t xml:space="preserve">Задачи:  </w:t>
      </w:r>
    </w:p>
    <w:p w:rsidR="00550F9E" w:rsidRDefault="00550F9E" w:rsidP="0054071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50F9E">
        <w:rPr>
          <w:rFonts w:ascii="Times New Roman" w:hAnsi="Times New Roman" w:cs="Times New Roman"/>
          <w:sz w:val="28"/>
          <w:szCs w:val="28"/>
        </w:rPr>
        <w:t>Развивать связную речь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0F9E" w:rsidRDefault="00550F9E" w:rsidP="0054071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звуковую культуру и грамматический строй речи;</w:t>
      </w:r>
    </w:p>
    <w:p w:rsidR="00550F9E" w:rsidRDefault="007A3DB2" w:rsidP="0054071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50F9E">
        <w:rPr>
          <w:rFonts w:ascii="Times New Roman" w:hAnsi="Times New Roman" w:cs="Times New Roman"/>
          <w:sz w:val="28"/>
          <w:szCs w:val="28"/>
        </w:rPr>
        <w:t>Развивать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550F9E">
        <w:rPr>
          <w:rFonts w:ascii="Times New Roman" w:hAnsi="Times New Roman" w:cs="Times New Roman"/>
          <w:sz w:val="28"/>
          <w:szCs w:val="28"/>
        </w:rPr>
        <w:t>мение составлять рассказ по карточк</w:t>
      </w:r>
      <w:r w:rsidR="00DA459E">
        <w:rPr>
          <w:rFonts w:ascii="Times New Roman" w:hAnsi="Times New Roman" w:cs="Times New Roman"/>
          <w:sz w:val="28"/>
          <w:szCs w:val="28"/>
        </w:rPr>
        <w:t>ам</w:t>
      </w:r>
      <w:r w:rsidR="00550F9E">
        <w:rPr>
          <w:rFonts w:ascii="Times New Roman" w:hAnsi="Times New Roman" w:cs="Times New Roman"/>
          <w:sz w:val="28"/>
          <w:szCs w:val="28"/>
        </w:rPr>
        <w:t>;</w:t>
      </w:r>
    </w:p>
    <w:p w:rsidR="00550F9E" w:rsidRDefault="007A3DB2" w:rsidP="0054071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50F9E">
        <w:rPr>
          <w:rFonts w:ascii="Times New Roman" w:hAnsi="Times New Roman" w:cs="Times New Roman"/>
          <w:sz w:val="28"/>
          <w:szCs w:val="28"/>
        </w:rPr>
        <w:t>Развивать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550F9E">
        <w:rPr>
          <w:rFonts w:ascii="Times New Roman" w:hAnsi="Times New Roman" w:cs="Times New Roman"/>
          <w:sz w:val="28"/>
          <w:szCs w:val="28"/>
        </w:rPr>
        <w:t xml:space="preserve">мение работать в </w:t>
      </w:r>
      <w:r w:rsidR="003B2B25">
        <w:rPr>
          <w:rFonts w:ascii="Times New Roman" w:hAnsi="Times New Roman" w:cs="Times New Roman"/>
          <w:sz w:val="28"/>
          <w:szCs w:val="28"/>
        </w:rPr>
        <w:t>коллективе</w:t>
      </w:r>
      <w:r w:rsidR="00550F9E">
        <w:rPr>
          <w:rFonts w:ascii="Times New Roman" w:hAnsi="Times New Roman" w:cs="Times New Roman"/>
          <w:sz w:val="28"/>
          <w:szCs w:val="28"/>
        </w:rPr>
        <w:t>, слышать товарища и вести диалог;</w:t>
      </w:r>
    </w:p>
    <w:p w:rsidR="00550F9E" w:rsidRPr="00550F9E" w:rsidRDefault="003B2B25" w:rsidP="0054071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мышление, память, внимание, воображение;</w:t>
      </w:r>
    </w:p>
    <w:p w:rsidR="008A3021" w:rsidRPr="008A3021" w:rsidRDefault="008A3021" w:rsidP="005407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3021">
        <w:rPr>
          <w:rFonts w:ascii="Times New Roman" w:hAnsi="Times New Roman" w:cs="Times New Roman"/>
          <w:sz w:val="28"/>
          <w:szCs w:val="28"/>
        </w:rPr>
        <w:t>Связь с другими направлениями развития: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5812"/>
      </w:tblGrid>
      <w:tr w:rsidR="008A3021" w:rsidRPr="008A3021" w:rsidTr="00540719">
        <w:tc>
          <w:tcPr>
            <w:tcW w:w="4786" w:type="dxa"/>
          </w:tcPr>
          <w:p w:rsidR="008A3021" w:rsidRPr="008A3021" w:rsidRDefault="008A3021" w:rsidP="0054071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021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Направления развития</w:t>
            </w:r>
          </w:p>
        </w:tc>
        <w:tc>
          <w:tcPr>
            <w:tcW w:w="5812" w:type="dxa"/>
          </w:tcPr>
          <w:p w:rsidR="008A3021" w:rsidRPr="008A3021" w:rsidRDefault="008A3021" w:rsidP="0054071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3021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</w:tr>
      <w:tr w:rsidR="008A3021" w:rsidRPr="008A3021" w:rsidTr="00540719">
        <w:trPr>
          <w:trHeight w:val="644"/>
        </w:trPr>
        <w:tc>
          <w:tcPr>
            <w:tcW w:w="4786" w:type="dxa"/>
          </w:tcPr>
          <w:p w:rsidR="008A3021" w:rsidRPr="000266FD" w:rsidRDefault="00DA459E" w:rsidP="0054071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- </w:t>
            </w:r>
            <w:r w:rsidR="008A3021" w:rsidRPr="000266FD">
              <w:rPr>
                <w:rFonts w:ascii="Times New Roman" w:hAnsi="Times New Roman" w:cs="Times New Roman"/>
                <w:sz w:val="28"/>
                <w:szCs w:val="28"/>
              </w:rPr>
              <w:t>коммуникативное развитие</w:t>
            </w:r>
          </w:p>
        </w:tc>
        <w:tc>
          <w:tcPr>
            <w:tcW w:w="5812" w:type="dxa"/>
          </w:tcPr>
          <w:p w:rsidR="008A3021" w:rsidRPr="000266FD" w:rsidRDefault="007A3DB2" w:rsidP="00540719">
            <w:pPr>
              <w:pStyle w:val="a3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0F9E">
              <w:rPr>
                <w:rFonts w:ascii="Times New Roman" w:hAnsi="Times New Roman" w:cs="Times New Roman"/>
                <w:sz w:val="28"/>
                <w:szCs w:val="28"/>
              </w:rPr>
              <w:t>Развивать</w:t>
            </w:r>
            <w:r w:rsidRPr="00026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849E9" w:rsidRPr="000266FD">
              <w:rPr>
                <w:rFonts w:ascii="Times New Roman" w:hAnsi="Times New Roman" w:cs="Times New Roman"/>
                <w:sz w:val="28"/>
                <w:szCs w:val="28"/>
              </w:rPr>
              <w:t>мение работать сообща</w:t>
            </w:r>
            <w:r w:rsidR="000266FD" w:rsidRPr="000266FD">
              <w:rPr>
                <w:rFonts w:ascii="Times New Roman" w:hAnsi="Times New Roman" w:cs="Times New Roman"/>
                <w:sz w:val="28"/>
                <w:szCs w:val="28"/>
              </w:rPr>
              <w:t>, выслушивать ответы своего товарища</w:t>
            </w:r>
            <w:r w:rsidR="005407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49E9" w:rsidRPr="000266FD" w:rsidRDefault="00540719" w:rsidP="00540719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Доводить начатое дело до конца;</w:t>
            </w:r>
          </w:p>
        </w:tc>
      </w:tr>
      <w:tr w:rsidR="008A3021" w:rsidRPr="008A3021" w:rsidTr="00540719">
        <w:tc>
          <w:tcPr>
            <w:tcW w:w="4786" w:type="dxa"/>
          </w:tcPr>
          <w:p w:rsidR="008A3021" w:rsidRPr="000266FD" w:rsidRDefault="00B849E9" w:rsidP="0054071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6FD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Познавательное </w:t>
            </w:r>
            <w:r w:rsidR="008A3021" w:rsidRPr="000266FD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</w:p>
        </w:tc>
        <w:tc>
          <w:tcPr>
            <w:tcW w:w="5812" w:type="dxa"/>
          </w:tcPr>
          <w:p w:rsidR="0072220D" w:rsidRPr="000266FD" w:rsidRDefault="00B849E9" w:rsidP="00540719">
            <w:pPr>
              <w:pStyle w:val="a3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459E">
              <w:rPr>
                <w:rFonts w:ascii="Times New Roman" w:hAnsi="Times New Roman" w:cs="Times New Roman"/>
                <w:sz w:val="28"/>
                <w:szCs w:val="28"/>
              </w:rPr>
              <w:t xml:space="preserve">Уточнять представления детей о временах года их </w:t>
            </w:r>
            <w:r w:rsidR="00B80397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характерных </w:t>
            </w:r>
            <w:r w:rsidR="00DA459E">
              <w:rPr>
                <w:rFonts w:ascii="Times New Roman" w:hAnsi="Times New Roman" w:cs="Times New Roman"/>
                <w:sz w:val="28"/>
                <w:szCs w:val="28"/>
              </w:rPr>
              <w:t>особенностях</w:t>
            </w:r>
            <w:r w:rsidR="00B803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A3021" w:rsidRPr="008A3021" w:rsidTr="00540719">
        <w:tc>
          <w:tcPr>
            <w:tcW w:w="4786" w:type="dxa"/>
          </w:tcPr>
          <w:p w:rsidR="008A3021" w:rsidRPr="000266FD" w:rsidRDefault="008A3021" w:rsidP="0054071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6FD">
              <w:rPr>
                <w:rFonts w:ascii="Times New Roman" w:hAnsi="Times New Roman" w:cs="Times New Roman"/>
                <w:sz w:val="28"/>
                <w:szCs w:val="28"/>
              </w:rPr>
              <w:t>Речевое развитие</w:t>
            </w:r>
          </w:p>
        </w:tc>
        <w:tc>
          <w:tcPr>
            <w:tcW w:w="5812" w:type="dxa"/>
          </w:tcPr>
          <w:p w:rsidR="000266FD" w:rsidRPr="000266FD" w:rsidRDefault="000266FD" w:rsidP="00540719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6FD">
              <w:rPr>
                <w:rFonts w:ascii="Times New Roman" w:hAnsi="Times New Roman" w:cs="Times New Roman"/>
                <w:sz w:val="28"/>
                <w:szCs w:val="28"/>
              </w:rPr>
              <w:t>Развивать связную речь;</w:t>
            </w:r>
          </w:p>
          <w:p w:rsidR="008A3021" w:rsidRDefault="00540719" w:rsidP="00540719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строить диалог;</w:t>
            </w:r>
          </w:p>
          <w:p w:rsidR="00540719" w:rsidRPr="000266FD" w:rsidRDefault="00B80397" w:rsidP="003F59DE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Уметь давать развернутый ответ </w:t>
            </w:r>
            <w:r w:rsidR="003F59DE">
              <w:rPr>
                <w:rFonts w:ascii="Times New Roman" w:hAnsi="Times New Roman" w:cs="Times New Roman"/>
                <w:sz w:val="28"/>
                <w:szCs w:val="28"/>
              </w:rPr>
              <w:t>на вопросы;</w:t>
            </w:r>
          </w:p>
        </w:tc>
      </w:tr>
      <w:tr w:rsidR="008A3021" w:rsidRPr="008A3021" w:rsidTr="00B80397">
        <w:trPr>
          <w:trHeight w:val="869"/>
        </w:trPr>
        <w:tc>
          <w:tcPr>
            <w:tcW w:w="4786" w:type="dxa"/>
          </w:tcPr>
          <w:p w:rsidR="008A3021" w:rsidRPr="000266FD" w:rsidRDefault="008A3021" w:rsidP="0054071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6FD">
              <w:rPr>
                <w:rFonts w:ascii="Times New Roman" w:hAnsi="Times New Roman" w:cs="Times New Roman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5812" w:type="dxa"/>
          </w:tcPr>
          <w:p w:rsidR="00EB6B25" w:rsidRPr="000266FD" w:rsidRDefault="000266FD" w:rsidP="00B80397">
            <w:pPr>
              <w:pStyle w:val="a4"/>
              <w:numPr>
                <w:ilvl w:val="0"/>
                <w:numId w:val="8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0266FD">
              <w:rPr>
                <w:sz w:val="28"/>
                <w:szCs w:val="28"/>
              </w:rPr>
              <w:t>Видеть красоту</w:t>
            </w:r>
            <w:r>
              <w:rPr>
                <w:sz w:val="28"/>
                <w:szCs w:val="28"/>
              </w:rPr>
              <w:t xml:space="preserve"> </w:t>
            </w:r>
            <w:r w:rsidR="00B80397">
              <w:rPr>
                <w:sz w:val="28"/>
                <w:szCs w:val="28"/>
              </w:rPr>
              <w:t>природы, уметь отражать впечатления в творческих работах;</w:t>
            </w:r>
          </w:p>
        </w:tc>
      </w:tr>
      <w:tr w:rsidR="008A3021" w:rsidRPr="008A3021" w:rsidTr="00B80397">
        <w:trPr>
          <w:trHeight w:val="584"/>
        </w:trPr>
        <w:tc>
          <w:tcPr>
            <w:tcW w:w="4786" w:type="dxa"/>
          </w:tcPr>
          <w:p w:rsidR="008A3021" w:rsidRPr="000266FD" w:rsidRDefault="008A3021" w:rsidP="0054071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6FD">
              <w:rPr>
                <w:rFonts w:ascii="Times New Roman" w:hAnsi="Times New Roman" w:cs="Times New Roman"/>
                <w:sz w:val="28"/>
                <w:szCs w:val="28"/>
              </w:rPr>
              <w:t>Физическое развитие</w:t>
            </w:r>
          </w:p>
        </w:tc>
        <w:tc>
          <w:tcPr>
            <w:tcW w:w="5812" w:type="dxa"/>
          </w:tcPr>
          <w:p w:rsidR="00B849E9" w:rsidRPr="00B80397" w:rsidRDefault="00B849E9" w:rsidP="00B80397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66FD">
              <w:rPr>
                <w:rFonts w:ascii="Times New Roman" w:hAnsi="Times New Roman" w:cs="Times New Roman"/>
                <w:sz w:val="28"/>
                <w:szCs w:val="28"/>
              </w:rPr>
              <w:t>Развивать мелкую моторику рук, пальцев;</w:t>
            </w:r>
          </w:p>
        </w:tc>
      </w:tr>
    </w:tbl>
    <w:p w:rsidR="008A3021" w:rsidRPr="008A3021" w:rsidRDefault="008A3021" w:rsidP="005407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A3021" w:rsidRPr="006002D2" w:rsidRDefault="008A3021" w:rsidP="0054071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2D2">
        <w:rPr>
          <w:rFonts w:ascii="Times New Roman" w:hAnsi="Times New Roman" w:cs="Times New Roman"/>
          <w:b/>
          <w:sz w:val="28"/>
          <w:szCs w:val="28"/>
        </w:rPr>
        <w:t>Содержание (описание: из чего состоит, как использовать в со</w:t>
      </w:r>
      <w:r w:rsidR="001E79F8" w:rsidRPr="006002D2">
        <w:rPr>
          <w:rFonts w:ascii="Times New Roman" w:hAnsi="Times New Roman" w:cs="Times New Roman"/>
          <w:b/>
          <w:sz w:val="28"/>
          <w:szCs w:val="28"/>
        </w:rPr>
        <w:t>ответствии с целью и задачами):</w:t>
      </w:r>
    </w:p>
    <w:p w:rsidR="001E79F8" w:rsidRDefault="001E79F8" w:rsidP="0054071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Игровое круглое </w:t>
      </w:r>
      <w:r w:rsidR="006002D2">
        <w:rPr>
          <w:rFonts w:ascii="Times New Roman" w:hAnsi="Times New Roman" w:cs="Times New Roman"/>
          <w:sz w:val="28"/>
          <w:szCs w:val="28"/>
        </w:rPr>
        <w:t xml:space="preserve">поле - 4 </w:t>
      </w:r>
      <w:proofErr w:type="spellStart"/>
      <w:r w:rsidR="006002D2">
        <w:rPr>
          <w:rFonts w:ascii="Times New Roman" w:hAnsi="Times New Roman" w:cs="Times New Roman"/>
          <w:sz w:val="28"/>
          <w:szCs w:val="28"/>
        </w:rPr>
        <w:t>пазла</w:t>
      </w:r>
      <w:proofErr w:type="spellEnd"/>
    </w:p>
    <w:p w:rsidR="001E79F8" w:rsidRDefault="001E79F8" w:rsidP="0054071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</w:t>
      </w:r>
      <w:r w:rsidR="006002D2">
        <w:rPr>
          <w:rFonts w:ascii="Times New Roman" w:hAnsi="Times New Roman" w:cs="Times New Roman"/>
          <w:sz w:val="28"/>
          <w:szCs w:val="28"/>
        </w:rPr>
        <w:t xml:space="preserve"> -</w:t>
      </w:r>
      <w:r w:rsidR="001679E6">
        <w:rPr>
          <w:rFonts w:ascii="Times New Roman" w:hAnsi="Times New Roman" w:cs="Times New Roman"/>
          <w:sz w:val="28"/>
          <w:szCs w:val="28"/>
        </w:rPr>
        <w:t xml:space="preserve"> 60</w:t>
      </w:r>
      <w:r w:rsidR="006002D2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1E79F8" w:rsidRDefault="006002D2" w:rsidP="0054071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Кубики с обозначениями - 4 шт.</w:t>
      </w:r>
    </w:p>
    <w:p w:rsidR="001E79F8" w:rsidRDefault="006002D2" w:rsidP="0054071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Фишки </w:t>
      </w:r>
      <w:r w:rsidR="003F59DE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времена</w:t>
      </w:r>
      <w:r w:rsidR="003F59D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года (красная; желтая; зеленая; синяя) - 4 шт.</w:t>
      </w:r>
    </w:p>
    <w:p w:rsidR="003F59DE" w:rsidRPr="001E79F8" w:rsidRDefault="003F59DE" w:rsidP="0054071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«Волшебный мешочек» - 1 шт.</w:t>
      </w:r>
    </w:p>
    <w:p w:rsidR="008A3021" w:rsidRPr="008A3021" w:rsidRDefault="008A3021" w:rsidP="005407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E6334" w:rsidRDefault="006E6334" w:rsidP="008A3021">
      <w:pPr>
        <w:rPr>
          <w:rFonts w:ascii="Times New Roman" w:hAnsi="Times New Roman" w:cs="Times New Roman"/>
          <w:b/>
          <w:sz w:val="28"/>
          <w:szCs w:val="28"/>
        </w:rPr>
      </w:pPr>
    </w:p>
    <w:p w:rsidR="008A3021" w:rsidRDefault="008A3021" w:rsidP="008A3021">
      <w:pPr>
        <w:rPr>
          <w:rFonts w:ascii="Times New Roman" w:hAnsi="Times New Roman" w:cs="Times New Roman"/>
          <w:b/>
          <w:sz w:val="28"/>
          <w:szCs w:val="28"/>
        </w:rPr>
      </w:pPr>
      <w:r w:rsidRPr="006002D2">
        <w:rPr>
          <w:rFonts w:ascii="Times New Roman" w:hAnsi="Times New Roman" w:cs="Times New Roman"/>
          <w:b/>
          <w:sz w:val="28"/>
          <w:szCs w:val="28"/>
        </w:rPr>
        <w:t xml:space="preserve">Варианты использования пособия:  </w:t>
      </w:r>
    </w:p>
    <w:p w:rsidR="001679E6" w:rsidRDefault="001679E6" w:rsidP="008A30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A87FA7" w:rsidRDefault="00D73CF0" w:rsidP="00A87F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3CF0">
        <w:rPr>
          <w:rFonts w:ascii="Times New Roman" w:hAnsi="Times New Roman" w:cs="Times New Roman"/>
          <w:sz w:val="28"/>
          <w:szCs w:val="28"/>
        </w:rPr>
        <w:t xml:space="preserve">В игре принимают участие от двух до </w:t>
      </w:r>
      <w:r w:rsidR="00A87FA7">
        <w:rPr>
          <w:rFonts w:ascii="Times New Roman" w:hAnsi="Times New Roman" w:cs="Times New Roman"/>
          <w:sz w:val="28"/>
          <w:szCs w:val="28"/>
        </w:rPr>
        <w:t>четырёх детей, каждый игрок достаёт из «волшебного» мешочка фишку обозначающую определённое время года. Далее к</w:t>
      </w:r>
      <w:r>
        <w:rPr>
          <w:rFonts w:ascii="Times New Roman" w:hAnsi="Times New Roman" w:cs="Times New Roman"/>
          <w:sz w:val="28"/>
          <w:szCs w:val="28"/>
        </w:rPr>
        <w:t>ажд</w:t>
      </w:r>
      <w:r w:rsidR="00A87FA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игрок </w:t>
      </w:r>
      <w:r w:rsidR="00A87FA7">
        <w:rPr>
          <w:rFonts w:ascii="Times New Roman" w:hAnsi="Times New Roman" w:cs="Times New Roman"/>
          <w:sz w:val="28"/>
          <w:szCs w:val="28"/>
        </w:rPr>
        <w:t>берет</w:t>
      </w:r>
      <w:r>
        <w:rPr>
          <w:rFonts w:ascii="Times New Roman" w:hAnsi="Times New Roman" w:cs="Times New Roman"/>
          <w:sz w:val="28"/>
          <w:szCs w:val="28"/>
        </w:rPr>
        <w:t xml:space="preserve"> по шесть</w:t>
      </w:r>
      <w:r w:rsidR="00D241E4">
        <w:rPr>
          <w:rFonts w:ascii="Times New Roman" w:hAnsi="Times New Roman" w:cs="Times New Roman"/>
          <w:sz w:val="28"/>
          <w:szCs w:val="28"/>
        </w:rPr>
        <w:t xml:space="preserve"> или девять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7FA7">
        <w:rPr>
          <w:rFonts w:ascii="Times New Roman" w:hAnsi="Times New Roman" w:cs="Times New Roman"/>
          <w:sz w:val="28"/>
          <w:szCs w:val="28"/>
        </w:rPr>
        <w:t>карточек,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7FA7">
        <w:rPr>
          <w:rFonts w:ascii="Times New Roman" w:hAnsi="Times New Roman" w:cs="Times New Roman"/>
          <w:sz w:val="28"/>
          <w:szCs w:val="28"/>
        </w:rPr>
        <w:t>соответствующих по цвету его фишке</w:t>
      </w:r>
      <w:r>
        <w:rPr>
          <w:rFonts w:ascii="Times New Roman" w:hAnsi="Times New Roman" w:cs="Times New Roman"/>
          <w:sz w:val="28"/>
          <w:szCs w:val="28"/>
        </w:rPr>
        <w:t>. Затем</w:t>
      </w:r>
      <w:r w:rsidR="00A87FA7">
        <w:rPr>
          <w:rFonts w:ascii="Times New Roman" w:hAnsi="Times New Roman" w:cs="Times New Roman"/>
          <w:sz w:val="28"/>
          <w:szCs w:val="28"/>
        </w:rPr>
        <w:t xml:space="preserve"> игроки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1679E6">
        <w:rPr>
          <w:rFonts w:ascii="Times New Roman" w:hAnsi="Times New Roman" w:cs="Times New Roman"/>
          <w:sz w:val="28"/>
          <w:szCs w:val="28"/>
        </w:rPr>
        <w:t>аскладыва</w:t>
      </w:r>
      <w:r w:rsidR="00A87FA7">
        <w:rPr>
          <w:rFonts w:ascii="Times New Roman" w:hAnsi="Times New Roman" w:cs="Times New Roman"/>
          <w:sz w:val="28"/>
          <w:szCs w:val="28"/>
        </w:rPr>
        <w:t>ют</w:t>
      </w:r>
      <w:r w:rsidR="001679E6">
        <w:rPr>
          <w:rFonts w:ascii="Times New Roman" w:hAnsi="Times New Roman" w:cs="Times New Roman"/>
          <w:sz w:val="28"/>
          <w:szCs w:val="28"/>
        </w:rPr>
        <w:t xml:space="preserve"> игровое круглое поле на стол</w:t>
      </w:r>
      <w:r>
        <w:rPr>
          <w:rFonts w:ascii="Times New Roman" w:hAnsi="Times New Roman" w:cs="Times New Roman"/>
          <w:sz w:val="28"/>
          <w:szCs w:val="28"/>
        </w:rPr>
        <w:t xml:space="preserve"> в правильном порядке </w:t>
      </w:r>
      <w:r w:rsidR="00A87FA7">
        <w:rPr>
          <w:rFonts w:ascii="Times New Roman" w:hAnsi="Times New Roman" w:cs="Times New Roman"/>
          <w:sz w:val="28"/>
          <w:szCs w:val="28"/>
        </w:rPr>
        <w:t>Зима-Весна-Лето-Осень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7FA7">
        <w:rPr>
          <w:rFonts w:ascii="Times New Roman" w:hAnsi="Times New Roman" w:cs="Times New Roman"/>
          <w:sz w:val="28"/>
          <w:szCs w:val="28"/>
        </w:rPr>
        <w:t>Игру начинает игрок у которого синяя фишка(Зима), так как календарный год начинается с зимы.</w:t>
      </w:r>
      <w:r w:rsidR="00D241E4">
        <w:rPr>
          <w:rFonts w:ascii="Times New Roman" w:hAnsi="Times New Roman" w:cs="Times New Roman"/>
          <w:sz w:val="28"/>
          <w:szCs w:val="28"/>
        </w:rPr>
        <w:t xml:space="preserve"> Каждый игрок составляет связный рассказ про свое время года поочередно выкладывая карточку.</w:t>
      </w:r>
    </w:p>
    <w:p w:rsidR="00D241E4" w:rsidRPr="00D241E4" w:rsidRDefault="00D241E4" w:rsidP="00D241E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1E4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CE3CAD" w:rsidRPr="00CE3CAD" w:rsidRDefault="00D241E4" w:rsidP="00CE3C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41E4">
        <w:rPr>
          <w:rFonts w:ascii="Times New Roman" w:hAnsi="Times New Roman" w:cs="Times New Roman"/>
          <w:sz w:val="28"/>
          <w:szCs w:val="28"/>
        </w:rPr>
        <w:t xml:space="preserve">В игре принимают участие от двух до четырёх детей, каждый игрок достаёт из «волшебного» мешочка </w:t>
      </w:r>
      <w:r>
        <w:rPr>
          <w:rFonts w:ascii="Times New Roman" w:hAnsi="Times New Roman" w:cs="Times New Roman"/>
          <w:sz w:val="28"/>
          <w:szCs w:val="28"/>
        </w:rPr>
        <w:t>кубик</w:t>
      </w:r>
      <w:r w:rsidRPr="00D241E4">
        <w:rPr>
          <w:rFonts w:ascii="Times New Roman" w:hAnsi="Times New Roman" w:cs="Times New Roman"/>
          <w:sz w:val="28"/>
          <w:szCs w:val="28"/>
        </w:rPr>
        <w:t xml:space="preserve"> </w:t>
      </w:r>
      <w:r w:rsidR="00656551">
        <w:rPr>
          <w:rFonts w:ascii="Times New Roman" w:hAnsi="Times New Roman" w:cs="Times New Roman"/>
          <w:sz w:val="28"/>
          <w:szCs w:val="28"/>
        </w:rPr>
        <w:t xml:space="preserve">на котором изображены иллюстрации </w:t>
      </w:r>
      <w:r w:rsidR="00CE3CAD">
        <w:rPr>
          <w:rFonts w:ascii="Times New Roman" w:hAnsi="Times New Roman" w:cs="Times New Roman"/>
          <w:sz w:val="28"/>
          <w:szCs w:val="28"/>
        </w:rPr>
        <w:t>(Птицы, Животные, Одежда, Труд людей, Забавы, Погода) каждая карточка</w:t>
      </w:r>
      <w:r w:rsidR="00CE3CAD" w:rsidRPr="00CE3CAD">
        <w:rPr>
          <w:rFonts w:ascii="Times New Roman" w:hAnsi="Times New Roman" w:cs="Times New Roman"/>
          <w:sz w:val="28"/>
          <w:szCs w:val="28"/>
        </w:rPr>
        <w:t xml:space="preserve"> по контуру окрашена определенным цветом</w:t>
      </w:r>
      <w:r w:rsidR="00CE3CAD">
        <w:rPr>
          <w:rFonts w:ascii="Times New Roman" w:hAnsi="Times New Roman" w:cs="Times New Roman"/>
          <w:sz w:val="28"/>
          <w:szCs w:val="28"/>
        </w:rPr>
        <w:t>, что символизирует определенное время года.</w:t>
      </w:r>
      <w:r w:rsidR="00CE3CAD" w:rsidRPr="00CE3CAD">
        <w:rPr>
          <w:rFonts w:ascii="Times New Roman" w:hAnsi="Times New Roman" w:cs="Times New Roman"/>
          <w:sz w:val="28"/>
          <w:szCs w:val="28"/>
        </w:rPr>
        <w:t xml:space="preserve"> </w:t>
      </w:r>
      <w:r w:rsidR="00CE3CAD">
        <w:rPr>
          <w:rFonts w:ascii="Times New Roman" w:hAnsi="Times New Roman" w:cs="Times New Roman"/>
          <w:sz w:val="28"/>
          <w:szCs w:val="28"/>
        </w:rPr>
        <w:t>Затем</w:t>
      </w:r>
      <w:r w:rsidR="00CE3CAD" w:rsidRPr="00CE3CAD">
        <w:rPr>
          <w:rFonts w:ascii="Times New Roman" w:hAnsi="Times New Roman" w:cs="Times New Roman"/>
          <w:sz w:val="28"/>
          <w:szCs w:val="28"/>
        </w:rPr>
        <w:t xml:space="preserve"> каждый игрок бросает кубик и составляет описательный рассказ в соответствии с выпавшей ему картинкой.</w:t>
      </w:r>
      <w:r w:rsidR="00CE3CAD">
        <w:rPr>
          <w:rFonts w:ascii="Times New Roman" w:hAnsi="Times New Roman" w:cs="Times New Roman"/>
          <w:sz w:val="28"/>
          <w:szCs w:val="28"/>
        </w:rPr>
        <w:t xml:space="preserve"> Круглое игровое поле в данном варианте игры служит опорной картинкой для составления связного рассказа.</w:t>
      </w:r>
    </w:p>
    <w:p w:rsidR="00CE3CAD" w:rsidRPr="00CE3CAD" w:rsidRDefault="00CE3CAD" w:rsidP="00CE3CA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E3CAD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CE3CAD" w:rsidRPr="00CE3CAD" w:rsidRDefault="00CE3CAD" w:rsidP="00CE3C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CAD">
        <w:rPr>
          <w:rFonts w:ascii="Times New Roman" w:hAnsi="Times New Roman" w:cs="Times New Roman"/>
          <w:sz w:val="28"/>
          <w:szCs w:val="28"/>
        </w:rPr>
        <w:t xml:space="preserve">В игре принимают участие </w:t>
      </w:r>
      <w:r>
        <w:rPr>
          <w:rFonts w:ascii="Times New Roman" w:hAnsi="Times New Roman" w:cs="Times New Roman"/>
          <w:sz w:val="28"/>
          <w:szCs w:val="28"/>
        </w:rPr>
        <w:t>дети в парах</w:t>
      </w:r>
      <w:r w:rsidR="00F711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 двух до четырех пар)</w:t>
      </w:r>
      <w:r w:rsidRPr="00CE3CA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каждая</w:t>
      </w:r>
      <w:r w:rsidRPr="00CE3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пара </w:t>
      </w:r>
      <w:r w:rsidRPr="00CE3CAD">
        <w:rPr>
          <w:rFonts w:ascii="Times New Roman" w:hAnsi="Times New Roman" w:cs="Times New Roman"/>
          <w:sz w:val="28"/>
          <w:szCs w:val="28"/>
        </w:rPr>
        <w:t>игр</w:t>
      </w:r>
      <w:r>
        <w:rPr>
          <w:rFonts w:ascii="Times New Roman" w:hAnsi="Times New Roman" w:cs="Times New Roman"/>
          <w:sz w:val="28"/>
          <w:szCs w:val="28"/>
        </w:rPr>
        <w:t>оков</w:t>
      </w:r>
      <w:r w:rsidRPr="00CE3CAD">
        <w:rPr>
          <w:rFonts w:ascii="Times New Roman" w:hAnsi="Times New Roman" w:cs="Times New Roman"/>
          <w:sz w:val="28"/>
          <w:szCs w:val="28"/>
        </w:rPr>
        <w:t xml:space="preserve"> достаёт из «волшебного» мешочка кубик на котором изображены иллюстрации (Птицы, Животные, Одежда, Труд людей, Забавы, Погода) каждая карточка по контуру окрашена определенным цветом, что символизирует определенное время года. Затем </w:t>
      </w:r>
      <w:r w:rsidR="00F71133">
        <w:rPr>
          <w:rFonts w:ascii="Times New Roman" w:hAnsi="Times New Roman" w:cs="Times New Roman"/>
          <w:sz w:val="28"/>
          <w:szCs w:val="28"/>
        </w:rPr>
        <w:t xml:space="preserve">один из игроков в паре </w:t>
      </w:r>
      <w:r w:rsidRPr="00CE3CAD">
        <w:rPr>
          <w:rFonts w:ascii="Times New Roman" w:hAnsi="Times New Roman" w:cs="Times New Roman"/>
          <w:sz w:val="28"/>
          <w:szCs w:val="28"/>
        </w:rPr>
        <w:t xml:space="preserve">бросает кубик и </w:t>
      </w:r>
      <w:r w:rsidR="00F71133">
        <w:rPr>
          <w:rFonts w:ascii="Times New Roman" w:hAnsi="Times New Roman" w:cs="Times New Roman"/>
          <w:sz w:val="28"/>
          <w:szCs w:val="28"/>
        </w:rPr>
        <w:t>задает вопросы напарнику по выпавшей иллюстрации</w:t>
      </w:r>
      <w:r w:rsidRPr="00CE3CAD">
        <w:rPr>
          <w:rFonts w:ascii="Times New Roman" w:hAnsi="Times New Roman" w:cs="Times New Roman"/>
          <w:sz w:val="28"/>
          <w:szCs w:val="28"/>
        </w:rPr>
        <w:t xml:space="preserve">. </w:t>
      </w:r>
      <w:r w:rsidR="00F71133">
        <w:rPr>
          <w:rFonts w:ascii="Times New Roman" w:hAnsi="Times New Roman" w:cs="Times New Roman"/>
          <w:sz w:val="28"/>
          <w:szCs w:val="28"/>
        </w:rPr>
        <w:t xml:space="preserve">В ходе игры у детей должна получиться </w:t>
      </w:r>
      <w:r w:rsidR="00E04C37">
        <w:rPr>
          <w:rFonts w:ascii="Times New Roman" w:hAnsi="Times New Roman" w:cs="Times New Roman"/>
          <w:sz w:val="28"/>
          <w:szCs w:val="28"/>
        </w:rPr>
        <w:t>связная диалогическая речь,</w:t>
      </w:r>
      <w:r w:rsidR="00F71133">
        <w:rPr>
          <w:rFonts w:ascii="Times New Roman" w:hAnsi="Times New Roman" w:cs="Times New Roman"/>
          <w:sz w:val="28"/>
          <w:szCs w:val="28"/>
        </w:rPr>
        <w:t xml:space="preserve"> выстроенная при взаимодействии со сверстником. </w:t>
      </w:r>
      <w:r w:rsidRPr="00CE3CAD">
        <w:rPr>
          <w:rFonts w:ascii="Times New Roman" w:hAnsi="Times New Roman" w:cs="Times New Roman"/>
          <w:sz w:val="28"/>
          <w:szCs w:val="28"/>
        </w:rPr>
        <w:t>Круглое игровое поле в данном варианте игры служит опорной картинкой для составления связного рассказа.</w:t>
      </w:r>
      <w:bookmarkStart w:id="0" w:name="_GoBack"/>
      <w:bookmarkEnd w:id="0"/>
    </w:p>
    <w:p w:rsidR="00CE3CAD" w:rsidRDefault="00CE3CAD" w:rsidP="00D24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3CAD" w:rsidRDefault="00CE3CAD" w:rsidP="00D24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3CAD" w:rsidRDefault="00CE3CAD" w:rsidP="00D241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41E4" w:rsidRDefault="00D241E4" w:rsidP="00A87F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3021" w:rsidRPr="008A3021" w:rsidRDefault="008A3021" w:rsidP="008A3021">
      <w:pPr>
        <w:rPr>
          <w:rFonts w:ascii="Times New Roman" w:hAnsi="Times New Roman" w:cs="Times New Roman"/>
          <w:sz w:val="28"/>
          <w:szCs w:val="28"/>
        </w:rPr>
      </w:pPr>
    </w:p>
    <w:p w:rsidR="007C36CA" w:rsidRPr="008A3021" w:rsidRDefault="007C36CA">
      <w:pPr>
        <w:rPr>
          <w:rFonts w:ascii="Times New Roman" w:hAnsi="Times New Roman" w:cs="Times New Roman"/>
          <w:sz w:val="28"/>
          <w:szCs w:val="28"/>
        </w:rPr>
      </w:pPr>
    </w:p>
    <w:sectPr w:rsidR="007C36CA" w:rsidRPr="008A3021" w:rsidSect="006E0D32">
      <w:pgSz w:w="11906" w:h="16838"/>
      <w:pgMar w:top="284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5669"/>
    <w:multiLevelType w:val="hybridMultilevel"/>
    <w:tmpl w:val="993C2D36"/>
    <w:lvl w:ilvl="0" w:tplc="0419000B">
      <w:start w:val="1"/>
      <w:numFmt w:val="bullet"/>
      <w:lvlText w:val=""/>
      <w:lvlJc w:val="left"/>
      <w:pPr>
        <w:ind w:left="1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">
    <w:nsid w:val="140358A2"/>
    <w:multiLevelType w:val="hybridMultilevel"/>
    <w:tmpl w:val="F912CC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10EB9"/>
    <w:multiLevelType w:val="hybridMultilevel"/>
    <w:tmpl w:val="13306B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04F11"/>
    <w:multiLevelType w:val="hybridMultilevel"/>
    <w:tmpl w:val="2C02D3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696A54"/>
    <w:multiLevelType w:val="hybridMultilevel"/>
    <w:tmpl w:val="C57845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A2202C"/>
    <w:multiLevelType w:val="hybridMultilevel"/>
    <w:tmpl w:val="C922CA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DC7DDB"/>
    <w:multiLevelType w:val="hybridMultilevel"/>
    <w:tmpl w:val="97E846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203318"/>
    <w:multiLevelType w:val="hybridMultilevel"/>
    <w:tmpl w:val="BEFC76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601EAA"/>
    <w:multiLevelType w:val="hybridMultilevel"/>
    <w:tmpl w:val="48007460"/>
    <w:lvl w:ilvl="0" w:tplc="0419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7556"/>
    <w:rsid w:val="000266FD"/>
    <w:rsid w:val="000F4D24"/>
    <w:rsid w:val="001679E6"/>
    <w:rsid w:val="001E79F8"/>
    <w:rsid w:val="00204E27"/>
    <w:rsid w:val="002D66BD"/>
    <w:rsid w:val="003B2B25"/>
    <w:rsid w:val="003F59DE"/>
    <w:rsid w:val="00540719"/>
    <w:rsid w:val="00550F9E"/>
    <w:rsid w:val="006002D2"/>
    <w:rsid w:val="00656551"/>
    <w:rsid w:val="006E0D32"/>
    <w:rsid w:val="006E6334"/>
    <w:rsid w:val="0072220D"/>
    <w:rsid w:val="007A3DB2"/>
    <w:rsid w:val="007C36CA"/>
    <w:rsid w:val="00833735"/>
    <w:rsid w:val="008A3021"/>
    <w:rsid w:val="00987556"/>
    <w:rsid w:val="009F2759"/>
    <w:rsid w:val="00A87FA7"/>
    <w:rsid w:val="00B80397"/>
    <w:rsid w:val="00B849E9"/>
    <w:rsid w:val="00CE3CAD"/>
    <w:rsid w:val="00D050DC"/>
    <w:rsid w:val="00D241E4"/>
    <w:rsid w:val="00D31F80"/>
    <w:rsid w:val="00D73CF0"/>
    <w:rsid w:val="00DA459E"/>
    <w:rsid w:val="00E04C37"/>
    <w:rsid w:val="00EB6B25"/>
    <w:rsid w:val="00F71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9F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B6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B6B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3</cp:revision>
  <dcterms:created xsi:type="dcterms:W3CDTF">2020-12-15T14:47:00Z</dcterms:created>
  <dcterms:modified xsi:type="dcterms:W3CDTF">2020-12-19T09:19:00Z</dcterms:modified>
</cp:coreProperties>
</file>